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B7" w:rsidRDefault="007020AF" w:rsidP="00172A50">
      <w:r>
        <w:rPr>
          <w:rFonts w:hint="eastAsia"/>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-640715</wp:posOffset>
                </wp:positionV>
                <wp:extent cx="7048500" cy="72961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7048500" cy="7296150"/>
                        </a:xfrm>
                        <a:prstGeom prst="roundRect">
                          <a:avLst>
                            <a:gd name="adj" fmla="val 5316"/>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8E066" id="四角形: 角を丸くする 9" o:spid="_x0000_s1026" style="position:absolute;left:0;text-align:left;margin-left:0;margin-top:-50.45pt;width:555pt;height:57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" filled="f" strokecolor="black [3213]" strokeweight="1pt">
                <v:stroke dashstyle="longDash" joinstyle="miter"/>
                <w10:wrap anchorx="margin"/>
              </v:roundrect>
            </w:pict>
          </mc:Fallback>
        </mc:AlternateContent>
      </w:r>
      <w:r w:rsidR="00557DD2">
        <w:rPr>
          <w:rFonts w:hint="eastAsia"/>
          <w:noProof/>
        </w:rPr>
        <mc:AlternateContent>
          <mc:Choice Requires="wpg">
            <w:drawing>
              <wp:anchor distT="0" distB="0" distL="114300" distR="114300" simplePos="0" relativeHeight="251662336" behindDoc="0" locked="0" layoutInCell="1" allowOverlap="1">
                <wp:simplePos x="0" y="0"/>
                <wp:positionH relativeFrom="margin">
                  <wp:posOffset>-1070610</wp:posOffset>
                </wp:positionH>
                <wp:positionV relativeFrom="paragraph">
                  <wp:posOffset>-1279525</wp:posOffset>
                </wp:positionV>
                <wp:extent cx="7534275" cy="106680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7534275" cy="10668000"/>
                          <a:chOff x="-276225" y="-1061533"/>
                          <a:chExt cx="7534275" cy="10557959"/>
                        </a:xfrm>
                      </wpg:grpSpPr>
                      <wps:wsp>
                        <wps:cNvPr id="1" name="正方形/長方形 1"/>
                        <wps:cNvSpPr/>
                        <wps:spPr>
                          <a:xfrm>
                            <a:off x="-276225" y="-1061533"/>
                            <a:ext cx="7534275" cy="1055795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465B3" w:rsidRDefault="006465B3" w:rsidP="006465B3">
                              <w:pPr>
                                <w:rPr>
                                  <w:rFonts w:ascii="HG丸ｺﾞｼｯｸM-PRO" w:eastAsia="HG丸ｺﾞｼｯｸM-PRO" w:hAnsi="HG丸ｺﾞｼｯｸM-PRO"/>
                                  <w:b/>
                                  <w:color w:val="000000" w:themeColor="text1"/>
                                  <w:sz w:val="24"/>
                                  <w:u w:val="dash"/>
                                  <w14:textOutline w14:w="0" w14:cap="flat" w14:cmpd="sng" w14:algn="ctr">
                                    <w14:noFill/>
                                    <w14:prstDash w14:val="solid"/>
                                    <w14:round/>
                                  </w14:textOutline>
                                </w:rPr>
                              </w:pPr>
                            </w:p>
                            <w:p w:rsidR="007B6482" w:rsidRPr="007E5C37" w:rsidRDefault="00943448" w:rsidP="006465B3">
                              <w:pPr>
                                <w:jc w:val="center"/>
                                <w:rPr>
                                  <w:rFonts w:ascii="HGPｺﾞｼｯｸE" w:eastAsia="HGPｺﾞｼｯｸE" w:hAnsi="HGPｺﾞｼｯｸE"/>
                                  <w:b/>
                                  <w:color w:val="000000" w:themeColor="text1"/>
                                  <w:sz w:val="32"/>
                                  <w:u w:val="dash"/>
                                  <w14:textOutline w14:w="0" w14:cap="flat" w14:cmpd="sng" w14:algn="ctr">
                                    <w14:noFill/>
                                    <w14:prstDash w14:val="solid"/>
                                    <w14:round/>
                                  </w14:textOutline>
                                </w:rPr>
                              </w:pPr>
                              <w:r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学校開放</w:t>
                              </w:r>
                              <w:r w:rsidR="00793D3C">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事業</w:t>
                              </w:r>
                              <w:bookmarkStart w:id="0" w:name="_GoBack"/>
                              <w:bookmarkEnd w:id="0"/>
                              <w:r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屋内施設</w:t>
                              </w:r>
                              <w:r w:rsidR="00C600B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の利用</w:t>
                              </w:r>
                              <w:r w:rsidR="002D410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にあたって</w:t>
                              </w:r>
                              <w:r w:rsidR="00310CA0"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の</w:t>
                              </w:r>
                              <w:r w:rsidR="007020A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注意事項</w:t>
                              </w:r>
                            </w:p>
                            <w:p w:rsidR="007B6482" w:rsidRPr="00943448"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□以下の事項に該当する場合は、自主的に利用を見合わせること</w:t>
                              </w:r>
                            </w:p>
                            <w:p w:rsidR="002D410F" w:rsidRDefault="002D410F" w:rsidP="002D410F">
                              <w:pPr>
                                <w:spacing w:line="240" w:lineRule="exact"/>
                                <w:ind w:firstLineChars="300" w:firstLine="7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□体調がよくない場合（例：発熱・咳・咽頭痛などの症状がある場合）</w:t>
                              </w:r>
                            </w:p>
                            <w:p w:rsidR="002D410F" w:rsidRDefault="002D410F" w:rsidP="002D410F">
                              <w:pPr>
                                <w:spacing w:line="240" w:lineRule="exact"/>
                                <w:ind w:firstLineChars="300" w:firstLine="7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□同居家族や身近な知人に感染が疑われる方がいる場合</w:t>
                              </w:r>
                            </w:p>
                            <w:p w:rsidR="006465B3" w:rsidRDefault="002D410F" w:rsidP="002D410F">
                              <w:pPr>
                                <w:spacing w:line="240" w:lineRule="exact"/>
                                <w:ind w:leftChars="350" w:left="855" w:hangingChars="50" w:hanging="1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□過去１４日以内に政府から入国制限、入国後の観察期間を必要とされている国、地域等への</w:t>
                              </w:r>
                            </w:p>
                            <w:p w:rsidR="002D410F" w:rsidRDefault="002D410F" w:rsidP="006465B3">
                              <w:pPr>
                                <w:spacing w:line="240" w:lineRule="exact"/>
                                <w:ind w:leftChars="350" w:left="735"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渡航又は当該在住者との濃厚接触者がある場合</w:t>
                              </w:r>
                            </w:p>
                            <w:p w:rsidR="002D410F" w:rsidRDefault="002D410F" w:rsidP="002D410F">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□運動やスポーツを行う上で支障がある場合を除き、マスクの着用をすること（受付時や着替え</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時等のスポーツを行っていない際や会話をする際にはマスクを着用してください）</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□他の利用者、施設管理者スタッフ等との距離、また着替え時や荷物を置く場所の距離はできる</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だけ（２m以上）を確保すること（</w:t>
                              </w:r>
                              <w:proofErr w:type="gramStart"/>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roofErr w:type="gramEnd"/>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者の誘導や介助を行う場合を除く）</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□十分な距離の確保</w:t>
                              </w:r>
                            </w:p>
                            <w:p w:rsidR="006465B3" w:rsidRDefault="002D410F" w:rsidP="002D410F">
                              <w:pPr>
                                <w:spacing w:line="240" w:lineRule="exact"/>
                                <w:ind w:leftChars="350" w:left="975"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□運動・スポーツの種類に関わらず、運動・スポーツをしていない間も含め、感染予防の</w:t>
                              </w:r>
                            </w:p>
                            <w:p w:rsidR="006465B3" w:rsidRDefault="002D410F" w:rsidP="006465B3">
                              <w:pPr>
                                <w:spacing w:line="240" w:lineRule="exact"/>
                                <w:ind w:leftChars="450" w:left="945"/>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観点から、周囲の人となるべく距離をできるだけ（２m以上）空けること（介助者や誘導者</w:t>
                              </w:r>
                            </w:p>
                            <w:p w:rsidR="002D410F" w:rsidRDefault="002D410F" w:rsidP="006465B3">
                              <w:pPr>
                                <w:spacing w:line="240" w:lineRule="exact"/>
                                <w:ind w:leftChars="450" w:left="945"/>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の必要な場合を除く）</w:t>
                              </w:r>
                            </w:p>
                            <w:p w:rsidR="002D410F" w:rsidRPr="002D410F" w:rsidRDefault="002D410F" w:rsidP="002D410F">
                              <w:pPr>
                                <w:spacing w:line="240" w:lineRule="exact"/>
                                <w:ind w:leftChars="200" w:left="420" w:firstLineChars="150" w:firstLine="36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□強度が高い運動・スポーツの場合は、呼気が激しくなるため、より一層距離を空けること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□咳エチケットを励行し、利用の際はこまめに手洗い・消毒を実施すること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w:t>
                              </w: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中は、密閉空間にならにようにドアを広く開け、換気を行うこと</w:t>
                              </w:r>
                            </w:p>
                            <w:p w:rsidR="00943448" w:rsidRDefault="00943448"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3448" w:rsidRDefault="00943448"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□移動の際、学校の壁やものに触ることをできるだけ避けること</w:t>
                              </w:r>
                            </w:p>
                            <w:p w:rsidR="00282860" w:rsidRDefault="00282860"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2860" w:rsidRPr="00282860" w:rsidRDefault="00282860"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□準備できる備品等は各団体で用意し、極力学校備品を</w:t>
                              </w:r>
                              <w:r w:rsidR="002F345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w:t>
                              </w: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しないこと</w:t>
                              </w:r>
                            </w:p>
                            <w:p w:rsidR="002D410F" w:rsidRPr="001C24C5"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□利用中に大きな声で会話、応援等をしないこと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□施設利用前後のミーティング等においても、三つの密をさけること</w:t>
                              </w:r>
                            </w:p>
                            <w:p w:rsidR="002D410F"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□終了5分前には片づけ・清掃・消毒を実施し、速やかに帰ること</w:t>
                              </w:r>
                            </w:p>
                            <w:p w:rsidR="002D410F"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□利用終了後２週間以内に新型コロナウイルス感染症を発症した場合は、施設管理者に対して</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速やかに濃厚接触者の有無等について報告すること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□大会・練習試合など「3密」の恐れがある内容はご利用いただけません</w:t>
                              </w:r>
                            </w:p>
                            <w:p w:rsidR="00025D3D" w:rsidRDefault="00025D3D"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5D3D" w:rsidRPr="00025D3D" w:rsidRDefault="00025D3D"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□利用者のしおりに記載されている事項は必ず遵守すること</w:t>
                              </w:r>
                            </w:p>
                            <w:p w:rsidR="002D410F" w:rsidRPr="00FC6184"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□感染防止のために施設管理者が決めたその他の措置の遵守、施設管理者の指示に従うこと</w:t>
                              </w: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14:textOutline w14:w="0" w14:cap="flat" w14:cmpd="sng" w14:algn="ctr">
                                    <w14:noFill/>
                                    <w14:prstDash w14:val="solid"/>
                                    <w14:round/>
                                  </w14:textOutline>
                                </w:rPr>
                                <w:t>※使用された器具は利用者の皆様に消毒をしていただきます。</w:t>
                              </w: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double"/>
                                  <w14:textOutline w14:w="0" w14:cap="flat" w14:cmpd="sng" w14:algn="ctr">
                                    <w14:noFill/>
                                    <w14:prstDash w14:val="solid"/>
                                    <w14:round/>
                                  </w14:textOutline>
                                </w:rPr>
                                <w:t>※消毒剤等は利用される方でご持参ください。</w:t>
                              </w:r>
                            </w:p>
                            <w:p w:rsidR="007020AF" w:rsidRPr="007020AF" w:rsidRDefault="007020AF"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020AF" w:rsidRDefault="007020AF" w:rsidP="007020AF">
                              <w:pPr>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wavy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wavyDouble"/>
                                  <w14:textOutline w14:w="0" w14:cap="flat" w14:cmpd="sng" w14:algn="ctr">
                                    <w14:noFill/>
                                    <w14:prstDash w14:val="solid"/>
                                    <w14:round/>
                                  </w14:textOutline>
                                </w:rPr>
                                <w:t>学校・児童の安全のため上記内容を守ってください。</w:t>
                              </w: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wavy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wavyDouble"/>
                                  <w14:textOutline w14:w="0" w14:cap="flat" w14:cmpd="sng" w14:algn="ctr">
                                    <w14:noFill/>
                                    <w14:prstDash w14:val="solid"/>
                                    <w14:round/>
                                  </w14:textOutline>
                                </w:rPr>
                                <w:t>注意事項を守られないときは、児童の安全のため施設利用を休止いたします。</w:t>
                              </w: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3D7B68">
                              <w:pPr>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310CA0" w:rsidRDefault="00310CA0" w:rsidP="00310CA0">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0" w14:cap="flat" w14:cmpd="sng" w14:algn="ctr">
                                    <w14:noFill/>
                                    <w14:prstDash w14:val="solid"/>
                                    <w14:round/>
                                  </w14:textOutline>
                                </w:rPr>
                                <w:t>※使用された器具は利用者の皆様に消毒をしていただきます。</w:t>
                              </w:r>
                            </w:p>
                            <w:p w:rsidR="007B6482" w:rsidRPr="004D08D8" w:rsidRDefault="007B6482" w:rsidP="00310CA0">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0" w14:cap="flat" w14:cmpd="sng" w14:algn="ctr">
                                    <w14:noFill/>
                                    <w14:prstDash w14:val="solid"/>
                                    <w14:round/>
                                  </w14:textOutline>
                                </w:rPr>
                                <w:t>※消毒資材が不足しております。消毒材等持参できる方は、ご協力お願いします。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266700" y="8070132"/>
                            <a:ext cx="6553200" cy="1095375"/>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4B4588">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特定非営利活動法人たかはまスポーツクラブ</w:t>
                              </w:r>
                            </w:p>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TEL：０５６６－５２－３４１５（時間：午前9時～午後5時）</w:t>
                              </w:r>
                            </w:p>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高浜市こども未来部文化スポーツグループ（いきいき広場３階）</w:t>
                              </w:r>
                            </w:p>
                            <w:p w:rsidR="007B6482" w:rsidRPr="004B4588"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TEL：０５６６－５２－１１１１（開庁時間：午前８時３０分～午後５時１５分【土日祝休み】）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84.3pt;margin-top:-100.75pt;width:593.25pt;height:840pt;z-index:251662336;mso-position-horizontal-relative:margin;mso-width-relative:margin;mso-height-relative:margin" coordorigin="-2762,-10615" coordsize="75342,10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">
                <v:rect id="正方形/長方形 1" o:spid="_x0000_s1027" style="position:absolute;left:-2762;top:-10615;width:75342;height:105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" fillcolor="#d9e2f3 [660]" strokecolor="#1f3763 [1604]" strokeweight="1pt">
                  <v:textbox>
                    <w:txbxContent>
                      <w:p w:rsidR="006465B3" w:rsidRDefault="006465B3" w:rsidP="006465B3">
                        <w:pPr>
                          <w:rPr>
                            <w:rFonts w:ascii="HG丸ｺﾞｼｯｸM-PRO" w:eastAsia="HG丸ｺﾞｼｯｸM-PRO" w:hAnsi="HG丸ｺﾞｼｯｸM-PRO"/>
                            <w:b/>
                            <w:color w:val="000000" w:themeColor="text1"/>
                            <w:sz w:val="24"/>
                            <w:u w:val="dash"/>
                            <w14:textOutline w14:w="0" w14:cap="flat" w14:cmpd="sng" w14:algn="ctr">
                              <w14:noFill/>
                              <w14:prstDash w14:val="solid"/>
                              <w14:round/>
                            </w14:textOutline>
                          </w:rPr>
                        </w:pPr>
                      </w:p>
                      <w:p w:rsidR="007B6482" w:rsidRPr="007E5C37" w:rsidRDefault="00943448" w:rsidP="006465B3">
                        <w:pPr>
                          <w:jc w:val="center"/>
                          <w:rPr>
                            <w:rFonts w:ascii="HGPｺﾞｼｯｸE" w:eastAsia="HGPｺﾞｼｯｸE" w:hAnsi="HGPｺﾞｼｯｸE"/>
                            <w:b/>
                            <w:color w:val="000000" w:themeColor="text1"/>
                            <w:sz w:val="32"/>
                            <w:u w:val="dash"/>
                            <w14:textOutline w14:w="0" w14:cap="flat" w14:cmpd="sng" w14:algn="ctr">
                              <w14:noFill/>
                              <w14:prstDash w14:val="solid"/>
                              <w14:round/>
                            </w14:textOutline>
                          </w:rPr>
                        </w:pPr>
                        <w:r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学校開放</w:t>
                        </w:r>
                        <w:r w:rsidR="00793D3C">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事業</w:t>
                        </w:r>
                        <w:bookmarkStart w:id="1" w:name="_GoBack"/>
                        <w:bookmarkEnd w:id="1"/>
                        <w:r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屋内施設</w:t>
                        </w:r>
                        <w:r w:rsidR="00C600B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の利用</w:t>
                        </w:r>
                        <w:r w:rsidR="002D410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にあたって</w:t>
                        </w:r>
                        <w:r w:rsidR="00310CA0"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の</w:t>
                        </w:r>
                        <w:r w:rsidR="007020AF" w:rsidRPr="007E5C37">
                          <w:rPr>
                            <w:rFonts w:ascii="HGPｺﾞｼｯｸE" w:eastAsia="HGPｺﾞｼｯｸE" w:hAnsi="HGPｺﾞｼｯｸE" w:hint="eastAsia"/>
                            <w:b/>
                            <w:color w:val="000000" w:themeColor="text1"/>
                            <w:sz w:val="32"/>
                            <w:u w:val="dash"/>
                            <w14:textOutline w14:w="0" w14:cap="flat" w14:cmpd="sng" w14:algn="ctr">
                              <w14:noFill/>
                              <w14:prstDash w14:val="solid"/>
                              <w14:round/>
                            </w14:textOutline>
                          </w:rPr>
                          <w:t>注意事項</w:t>
                        </w:r>
                      </w:p>
                      <w:p w:rsidR="007B6482" w:rsidRPr="00943448"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□以下の事項に該当する場合は、自主的に利用を見合わせること</w:t>
                        </w:r>
                      </w:p>
                      <w:p w:rsidR="002D410F" w:rsidRDefault="002D410F" w:rsidP="002D410F">
                        <w:pPr>
                          <w:spacing w:line="240" w:lineRule="exact"/>
                          <w:ind w:firstLineChars="300" w:firstLine="7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□体調がよくない場合（例：発熱・咳・咽頭痛などの症状がある場合）</w:t>
                        </w:r>
                      </w:p>
                      <w:p w:rsidR="002D410F" w:rsidRDefault="002D410F" w:rsidP="002D410F">
                        <w:pPr>
                          <w:spacing w:line="240" w:lineRule="exact"/>
                          <w:ind w:firstLineChars="300" w:firstLine="7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□同居家族や身近な知人に感染が疑われる方がいる場合</w:t>
                        </w:r>
                      </w:p>
                      <w:p w:rsidR="006465B3" w:rsidRDefault="002D410F" w:rsidP="002D410F">
                        <w:pPr>
                          <w:spacing w:line="240" w:lineRule="exact"/>
                          <w:ind w:leftChars="350" w:left="855" w:hangingChars="50" w:hanging="12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□過去１４日以内に政府から入国制限、入国後の観察期間を必要とされている国、地域等への</w:t>
                        </w:r>
                      </w:p>
                      <w:p w:rsidR="002D410F" w:rsidRDefault="002D410F" w:rsidP="006465B3">
                        <w:pPr>
                          <w:spacing w:line="240" w:lineRule="exact"/>
                          <w:ind w:leftChars="350" w:left="735"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渡航又は当該在住者との濃厚接触者がある場合</w:t>
                        </w:r>
                      </w:p>
                      <w:p w:rsidR="002D410F" w:rsidRDefault="002D410F" w:rsidP="002D410F">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□運動やスポーツを行う上で支障がある場合を除き、マスクの着用をすること（受付時や着替え</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時等のスポーツを行っていない際や会話をする際にはマスクを着用してください）</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□他の利用者、施設管理者スタッフ等との距離、また着替え時や荷物を置く場所の距離はできる</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だけ（２m以上）を確保すること（</w:t>
                        </w:r>
                        <w:proofErr w:type="gramStart"/>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roofErr w:type="gramEnd"/>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者の誘導や介助を行う場合を除く）</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□十分な距離の確保</w:t>
                        </w:r>
                      </w:p>
                      <w:p w:rsidR="006465B3" w:rsidRDefault="002D410F" w:rsidP="002D410F">
                        <w:pPr>
                          <w:spacing w:line="240" w:lineRule="exact"/>
                          <w:ind w:leftChars="350" w:left="975"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□運動・スポーツの種類に関わらず、運動・スポーツをしていない間も含め、感染予防の</w:t>
                        </w:r>
                      </w:p>
                      <w:p w:rsidR="006465B3" w:rsidRDefault="002D410F" w:rsidP="006465B3">
                        <w:pPr>
                          <w:spacing w:line="240" w:lineRule="exact"/>
                          <w:ind w:leftChars="450" w:left="945"/>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観点から、周囲の人となるべく距離をできるだけ（２m以上）空けること（介助者や誘導者</w:t>
                        </w:r>
                      </w:p>
                      <w:p w:rsidR="002D410F" w:rsidRDefault="002D410F" w:rsidP="006465B3">
                        <w:pPr>
                          <w:spacing w:line="240" w:lineRule="exact"/>
                          <w:ind w:leftChars="450" w:left="945"/>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の必要な場合を除く）</w:t>
                        </w:r>
                      </w:p>
                      <w:p w:rsidR="002D410F" w:rsidRPr="002D410F" w:rsidRDefault="002D410F" w:rsidP="002D410F">
                        <w:pPr>
                          <w:spacing w:line="240" w:lineRule="exact"/>
                          <w:ind w:leftChars="200" w:left="420" w:firstLineChars="150" w:firstLine="36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□強度が高い運動・スポーツの場合は、呼気が激しくなるため、より一層距離を空けること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firstLineChars="200" w:firstLine="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□咳エチケットを励行し、利用の際はこまめに手洗い・消毒を実施すること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w:t>
                        </w: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中は、密閉空間にならにようにドアを広く開け、換気を行うこと</w:t>
                        </w:r>
                      </w:p>
                      <w:p w:rsidR="00943448" w:rsidRDefault="00943448"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3448" w:rsidRDefault="00943448"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□移動の際、学校の壁やものに触ることをできるだけ避けること</w:t>
                        </w:r>
                      </w:p>
                      <w:p w:rsidR="00282860" w:rsidRDefault="00282860"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2860" w:rsidRPr="00282860" w:rsidRDefault="00282860"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□準備できる備品等は各団体で用意し、極力学校備品を</w:t>
                        </w:r>
                        <w:r w:rsidR="002F345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w:t>
                        </w: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しないこと</w:t>
                        </w:r>
                      </w:p>
                      <w:p w:rsidR="002D410F" w:rsidRPr="001C24C5"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□利用中に大きな声で会話、応援等をしないこと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□施設利用前後のミーティング等においても、三つの密をさけること</w:t>
                        </w:r>
                      </w:p>
                      <w:p w:rsidR="002D410F"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□終了5分前には片づけ・清掃・消毒を実施し、速やかに帰ること</w:t>
                        </w:r>
                      </w:p>
                      <w:p w:rsidR="002D410F"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5B3" w:rsidRDefault="002D410F" w:rsidP="002D410F">
                        <w:pPr>
                          <w:spacing w:line="240" w:lineRule="exact"/>
                          <w:ind w:leftChars="200" w:left="66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□利用終了後２週間以内に新型コロナウイルス感染症を発症した場合は、施設管理者に対して</w:t>
                        </w:r>
                      </w:p>
                      <w:p w:rsidR="002D410F" w:rsidRDefault="002D410F" w:rsidP="006465B3">
                        <w:pPr>
                          <w:spacing w:line="240" w:lineRule="exact"/>
                          <w:ind w:leftChars="300" w:left="63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速やかに濃厚接触者の有無等について報告すること</w:t>
                        </w:r>
                      </w:p>
                      <w:p w:rsidR="002D410F" w:rsidRDefault="002D410F" w:rsidP="002D410F">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□大会・練習試合など「3密」の恐れがある内容はご利用いただけません</w:t>
                        </w:r>
                      </w:p>
                      <w:p w:rsidR="00025D3D" w:rsidRDefault="00025D3D"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5D3D" w:rsidRPr="00025D3D" w:rsidRDefault="00025D3D"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□利用者のしおりに記載されている事項は必ず遵守すること</w:t>
                        </w:r>
                      </w:p>
                      <w:p w:rsidR="002D410F" w:rsidRPr="00FC6184" w:rsidRDefault="002D410F" w:rsidP="002D410F">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10F" w:rsidRDefault="002D410F" w:rsidP="002D410F">
                        <w:pPr>
                          <w:spacing w:line="240" w:lineRule="exact"/>
                          <w:ind w:leftChars="100" w:left="210" w:firstLineChars="100" w:firstLine="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□感染防止のために施設管理者が決めたその他の措置の遵守、施設管理者の指示に従うこと</w:t>
                        </w: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14:textOutline w14:w="0" w14:cap="flat" w14:cmpd="sng" w14:algn="ctr">
                              <w14:noFill/>
                              <w14:prstDash w14:val="solid"/>
                              <w14:round/>
                            </w14:textOutline>
                          </w:rPr>
                          <w:t>※使用された器具は利用者の皆様に消毒をしていただきます。</w:t>
                        </w: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double"/>
                            <w14:textOutline w14:w="0" w14:cap="flat" w14:cmpd="sng" w14:algn="ctr">
                              <w14:noFill/>
                              <w14:prstDash w14:val="solid"/>
                              <w14:round/>
                            </w14:textOutline>
                          </w:rPr>
                          <w:t>※消毒剤等は利用される方でご持参ください。</w:t>
                        </w:r>
                      </w:p>
                      <w:p w:rsidR="007020AF" w:rsidRPr="007020AF" w:rsidRDefault="007020AF"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020AF" w:rsidRDefault="007020AF" w:rsidP="007020AF">
                        <w:pPr>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wavy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wavyDouble"/>
                            <w14:textOutline w14:w="0" w14:cap="flat" w14:cmpd="sng" w14:algn="ctr">
                              <w14:noFill/>
                              <w14:prstDash w14:val="solid"/>
                              <w14:round/>
                            </w14:textOutline>
                          </w:rPr>
                          <w:t>学校・児童の安全のため上記内容を守ってください。</w:t>
                        </w:r>
                      </w:p>
                      <w:p w:rsidR="007020AF" w:rsidRPr="007E5C37" w:rsidRDefault="007020AF" w:rsidP="007E5C37">
                        <w:pPr>
                          <w:spacing w:line="0" w:lineRule="atLeast"/>
                          <w:ind w:firstLineChars="200" w:firstLine="562"/>
                          <w:rPr>
                            <w:rFonts w:ascii="HG創英角ｺﾞｼｯｸUB" w:eastAsia="HG創英角ｺﾞｼｯｸUB" w:hAnsi="HG創英角ｺﾞｼｯｸUB"/>
                            <w:b/>
                            <w:color w:val="000000" w:themeColor="text1"/>
                            <w:sz w:val="28"/>
                            <w:u w:val="wavyDouble"/>
                            <w14:textOutline w14:w="0" w14:cap="flat" w14:cmpd="sng" w14:algn="ctr">
                              <w14:noFill/>
                              <w14:prstDash w14:val="solid"/>
                              <w14:round/>
                            </w14:textOutline>
                          </w:rPr>
                        </w:pPr>
                        <w:r w:rsidRPr="007E5C37">
                          <w:rPr>
                            <w:rFonts w:ascii="HG創英角ｺﾞｼｯｸUB" w:eastAsia="HG創英角ｺﾞｼｯｸUB" w:hAnsi="HG創英角ｺﾞｼｯｸUB" w:hint="eastAsia"/>
                            <w:b/>
                            <w:color w:val="000000" w:themeColor="text1"/>
                            <w:sz w:val="28"/>
                            <w:u w:val="wavyDouble"/>
                            <w14:textOutline w14:w="0" w14:cap="flat" w14:cmpd="sng" w14:algn="ctr">
                              <w14:noFill/>
                              <w14:prstDash w14:val="solid"/>
                              <w14:round/>
                            </w14:textOutline>
                          </w:rPr>
                          <w:t>注意事項を守られないときは、児童の安全のため施設利用を休止いたします。</w:t>
                        </w: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4D08D8">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7B6482" w:rsidRDefault="007B6482" w:rsidP="003D7B68">
                        <w:pPr>
                          <w:rPr>
                            <w:rFonts w:ascii="HG丸ｺﾞｼｯｸM-PRO" w:eastAsia="HG丸ｺﾞｼｯｸM-PRO" w:hAnsi="HG丸ｺﾞｼｯｸM-PRO"/>
                            <w:color w:val="000000" w:themeColor="text1"/>
                            <w:sz w:val="24"/>
                            <w14:textOutline w14:w="0" w14:cap="flat" w14:cmpd="sng" w14:algn="ctr">
                              <w14:noFill/>
                              <w14:prstDash w14:val="solid"/>
                              <w14:round/>
                            </w14:textOutline>
                          </w:rPr>
                        </w:pPr>
                      </w:p>
                      <w:p w:rsidR="00310CA0" w:rsidRDefault="00310CA0" w:rsidP="00310CA0">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0" w14:cap="flat" w14:cmpd="sng" w14:algn="ctr">
                              <w14:noFill/>
                              <w14:prstDash w14:val="solid"/>
                              <w14:round/>
                            </w14:textOutline>
                          </w:rPr>
                          <w:t>※使用された器具は利用者の皆様に消毒をしていただきます。</w:t>
                        </w:r>
                      </w:p>
                      <w:p w:rsidR="007B6482" w:rsidRPr="004D08D8" w:rsidRDefault="007B6482" w:rsidP="00310CA0">
                        <w:pPr>
                          <w:ind w:firstLineChars="200" w:firstLine="480"/>
                          <w:rPr>
                            <w:rFonts w:ascii="HG丸ｺﾞｼｯｸM-PRO" w:eastAsia="HG丸ｺﾞｼｯｸM-PRO" w:hAnsi="HG丸ｺﾞｼｯｸM-PRO"/>
                            <w:color w:val="000000" w:themeColor="text1"/>
                            <w:sz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textOutline w14:w="0" w14:cap="flat" w14:cmpd="sng" w14:algn="ctr">
                              <w14:noFill/>
                              <w14:prstDash w14:val="solid"/>
                              <w14:round/>
                            </w14:textOutline>
                          </w:rPr>
                          <w:t>※消毒資材が不足しております。消毒材等持参できる方は、ご協力お願いします。</w:t>
                        </w:r>
                      </w:p>
                    </w:txbxContent>
                  </v:textbox>
                </v:rect>
                <v:rect id="正方形/長方形 6" o:spid="_x0000_s1028" style="position:absolute;left:2667;top:80701;width:65532;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" filled="f" strokecolor="#1f3763 [1604]" strokeweight="1.5pt">
                  <v:stroke dashstyle="dash"/>
                  <v:textbox>
                    <w:txbxContent>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4B4588">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特定非営利活動法人たかはまスポーツクラブ</w:t>
                        </w:r>
                      </w:p>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TEL：０５６６－５２－３４１５（時間：午前9時～午後5時）</w:t>
                        </w:r>
                      </w:p>
                      <w:p w:rsidR="007B6482"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高浜市こども未来部文化スポーツグループ（いきいき広場３階）</w:t>
                        </w:r>
                      </w:p>
                      <w:p w:rsidR="007B6482" w:rsidRPr="004B4588" w:rsidRDefault="007B6482" w:rsidP="004B4588">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TEL：０５６６－５２－１１１１（開庁時間：午前８時３０分～午後５時１５分【土日祝休み】）</w:t>
                        </w:r>
                      </w:p>
                    </w:txbxContent>
                  </v:textbox>
                </v:rect>
                <w10:wrap anchorx="margin"/>
              </v:group>
            </w:pict>
          </mc:Fallback>
        </mc:AlternateContent>
      </w:r>
      <w:r w:rsidR="00AE1799">
        <w:rPr>
          <w:rFonts w:hint="eastAsia"/>
        </w:rPr>
        <w:t xml:space="preserve">　　　　　</w:t>
      </w:r>
    </w:p>
    <w:p w:rsidR="007902B7" w:rsidRDefault="007902B7" w:rsidP="007902B7">
      <w:pPr>
        <w:pStyle w:val="a5"/>
        <w:ind w:leftChars="0" w:left="420"/>
        <w:jc w:val="left"/>
      </w:pPr>
    </w:p>
    <w:p w:rsidR="007902B7" w:rsidRDefault="007902B7" w:rsidP="004D08D8">
      <w:pPr>
        <w:jc w:val="left"/>
      </w:pPr>
    </w:p>
    <w:p w:rsidR="007902B7" w:rsidRDefault="00304202" w:rsidP="007902B7">
      <w:pPr>
        <w:pStyle w:val="a5"/>
        <w:ind w:leftChars="0" w:left="420"/>
        <w:jc w:val="left"/>
      </w:pPr>
      <w:r>
        <w:rPr>
          <w:noProof/>
        </w:rPr>
        <mc:AlternateContent>
          <mc:Choice Requires="wps">
            <w:drawing>
              <wp:anchor distT="0" distB="0" distL="114300" distR="114300" simplePos="0" relativeHeight="251656192" behindDoc="0" locked="0" layoutInCell="1" allowOverlap="1">
                <wp:simplePos x="0" y="0"/>
                <wp:positionH relativeFrom="margin">
                  <wp:posOffset>-266700</wp:posOffset>
                </wp:positionH>
                <wp:positionV relativeFrom="paragraph">
                  <wp:posOffset>263525</wp:posOffset>
                </wp:positionV>
                <wp:extent cx="1914525" cy="19050"/>
                <wp:effectExtent l="19050" t="19050" r="28575" b="19050"/>
                <wp:wrapNone/>
                <wp:docPr id="3" name="直線コネクタ 3"/>
                <wp:cNvGraphicFramePr/>
                <a:graphic xmlns:a="http://schemas.openxmlformats.org/drawingml/2006/main">
                  <a:graphicData uri="http://schemas.microsoft.com/office/word/2010/wordprocessingShape">
                    <wps:wsp>
                      <wps:cNvCnPr/>
                      <wps:spPr>
                        <a:xfrm flipV="1">
                          <a:off x="0" y="0"/>
                          <a:ext cx="1914525" cy="1905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E20BD" id="直線コネクタ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20.75pt" to="129.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" strokecolor="#4472c4 [3204]" strokeweight="2.25pt">
                <v:stroke dashstyle="3 1" joinstyle="miter"/>
                <w10:wrap anchorx="margin"/>
              </v:line>
            </w:pict>
          </mc:Fallback>
        </mc:AlternateContent>
      </w: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304202" w:rsidP="007902B7">
      <w:pPr>
        <w:pStyle w:val="a5"/>
        <w:ind w:leftChars="0" w:left="420"/>
        <w:jc w:val="left"/>
      </w:pPr>
      <w:r>
        <w:rPr>
          <w:noProof/>
        </w:rPr>
        <mc:AlternateContent>
          <mc:Choice Requires="wps">
            <w:drawing>
              <wp:anchor distT="0" distB="0" distL="114300" distR="114300" simplePos="0" relativeHeight="251660288" behindDoc="0" locked="0" layoutInCell="1" allowOverlap="1" wp14:anchorId="59B2091D" wp14:editId="1E1488FC">
                <wp:simplePos x="0" y="0"/>
                <wp:positionH relativeFrom="margin">
                  <wp:posOffset>-365760</wp:posOffset>
                </wp:positionH>
                <wp:positionV relativeFrom="paragraph">
                  <wp:posOffset>244475</wp:posOffset>
                </wp:positionV>
                <wp:extent cx="3352800" cy="0"/>
                <wp:effectExtent l="0" t="19050" r="0" b="19050"/>
                <wp:wrapNone/>
                <wp:docPr id="5" name="直線コネクタ 5"/>
                <wp:cNvGraphicFramePr/>
                <a:graphic xmlns:a="http://schemas.openxmlformats.org/drawingml/2006/main">
                  <a:graphicData uri="http://schemas.microsoft.com/office/word/2010/wordprocessingShape">
                    <wps:wsp>
                      <wps:cNvCnPr/>
                      <wps:spPr>
                        <a:xfrm flipV="1">
                          <a:off x="0" y="0"/>
                          <a:ext cx="3352800"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F8F23"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pt,19.25pt" to="23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" strokecolor="#4472c4 [3204]" strokeweight="2.25pt">
                <v:stroke dashstyle="3 1" joinstyle="miter"/>
                <w10:wrap anchorx="margin"/>
              </v:line>
            </w:pict>
          </mc:Fallback>
        </mc:AlternateContent>
      </w: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7902B7" w:rsidP="007902B7">
      <w:pPr>
        <w:pStyle w:val="a5"/>
        <w:ind w:leftChars="0" w:left="420"/>
        <w:jc w:val="left"/>
      </w:pPr>
    </w:p>
    <w:p w:rsidR="007902B7" w:rsidRDefault="004E1E34" w:rsidP="00FC6184">
      <w:pPr>
        <w:jc w:val="lef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-565785</wp:posOffset>
                </wp:positionH>
                <wp:positionV relativeFrom="paragraph">
                  <wp:posOffset>5013606</wp:posOffset>
                </wp:positionV>
                <wp:extent cx="6610350" cy="2273807"/>
                <wp:effectExtent l="0" t="0" r="19050" b="12700"/>
                <wp:wrapNone/>
                <wp:docPr id="11" name="四角形: 角を丸くする 11"/>
                <wp:cNvGraphicFramePr/>
                <a:graphic xmlns:a="http://schemas.openxmlformats.org/drawingml/2006/main">
                  <a:graphicData uri="http://schemas.microsoft.com/office/word/2010/wordprocessingShape">
                    <wps:wsp>
                      <wps:cNvSpPr/>
                      <wps:spPr>
                        <a:xfrm>
                          <a:off x="0" y="0"/>
                          <a:ext cx="6610350" cy="22738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0220" w:rsidRDefault="005B0220" w:rsidP="005B0220">
                            <w:pPr>
                              <w:spacing w:line="240" w:lineRule="exact"/>
                              <w:jc w:val="left"/>
                              <w:rPr>
                                <w:rFonts w:ascii="HG丸ｺﾞｼｯｸM-PRO" w:eastAsia="HG丸ｺﾞｼｯｸM-PRO" w:hAnsi="HG丸ｺﾞｼｯｸM-PRO"/>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08D8">
                              <w:rPr>
                                <w:rFonts w:ascii="HG丸ｺﾞｼｯｸM-PRO" w:eastAsia="HG丸ｺﾞｼｯｸM-PRO" w:hAnsi="HG丸ｺﾞｼｯｸM-PRO" w:hint="eastAsia"/>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利用上が</w:t>
                            </w:r>
                            <w:r>
                              <w:rPr>
                                <w:rFonts w:ascii="HG丸ｺﾞｼｯｸM-PRO" w:eastAsia="HG丸ｺﾞｼｯｸM-PRO" w:hAnsi="HG丸ｺﾞｼｯｸM-PRO" w:hint="eastAsia"/>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運動・スポーツを行う際の留意点</w:t>
                            </w:r>
                          </w:p>
                          <w:p w:rsidR="005B0220" w:rsidRPr="004D08D8" w:rsidRDefault="005B0220" w:rsidP="005B0220">
                            <w:pPr>
                              <w:spacing w:line="240" w:lineRule="exact"/>
                              <w:jc w:val="left"/>
                              <w:rPr>
                                <w:rFonts w:ascii="HG丸ｺﾞｼｯｸM-PRO" w:eastAsia="HG丸ｺﾞｼｯｸM-PRO" w:hAnsi="HG丸ｺﾞｼｯｸM-PRO"/>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□十分な距離の確保</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□運動・スポーツの種類に関わらず、運動・スポーツをしていない間も含め、感染予防の観点から、周囲の人となるべく距離を空けること（介助者や誘導者の必要な場合を除く）</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□強度が高い運動・スポーツの場合は、呼気が激しくなるため、より一層距離を空けること</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□位置取り：走る・歩く運動・スポーツにおいては、前の人の呼気の影響を避けるため、可能であれば前後一直線に並ぶのではなく、並走する、あるいは斜め後方に位置取ること</w:t>
                            </w: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□タオル・飲用水の共用はしないこと</w:t>
                            </w: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Pr="004D08D8" w:rsidRDefault="005B0220" w:rsidP="005B0220">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四角形: 角を丸くする 11" o:spid="_x0000_s1029" style="position:absolute;margin-left:-44.55pt;margin-top:394.75pt;width:520.5pt;height:179.0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" filled="f" strokecolor="#1f3763 [1604]" strokeweight="1pt">
                <v:stroke joinstyle="miter"/>
                <v:textbox>
                  <w:txbxContent>
                    <w:p w:rsidR="005B0220" w:rsidRDefault="005B0220" w:rsidP="005B0220">
                      <w:pPr>
                        <w:spacing w:line="240" w:lineRule="exact"/>
                        <w:jc w:val="left"/>
                        <w:rPr>
                          <w:rFonts w:ascii="HG丸ｺﾞｼｯｸM-PRO" w:eastAsia="HG丸ｺﾞｼｯｸM-PRO" w:hAnsi="HG丸ｺﾞｼｯｸM-PRO"/>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08D8">
                        <w:rPr>
                          <w:rFonts w:ascii="HG丸ｺﾞｼｯｸM-PRO" w:eastAsia="HG丸ｺﾞｼｯｸM-PRO" w:hAnsi="HG丸ｺﾞｼｯｸM-PRO" w:hint="eastAsia"/>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利用上が</w:t>
                      </w:r>
                      <w:r>
                        <w:rPr>
                          <w:rFonts w:ascii="HG丸ｺﾞｼｯｸM-PRO" w:eastAsia="HG丸ｺﾞｼｯｸM-PRO" w:hAnsi="HG丸ｺﾞｼｯｸM-PRO" w:hint="eastAsia"/>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運動・スポーツを行う際の留意点</w:t>
                      </w:r>
                    </w:p>
                    <w:p w:rsidR="005B0220" w:rsidRPr="004D08D8" w:rsidRDefault="005B0220" w:rsidP="005B0220">
                      <w:pPr>
                        <w:spacing w:line="240" w:lineRule="exact"/>
                        <w:jc w:val="left"/>
                        <w:rPr>
                          <w:rFonts w:ascii="HG丸ｺﾞｼｯｸM-PRO" w:eastAsia="HG丸ｺﾞｼｯｸM-PRO" w:hAnsi="HG丸ｺﾞｼｯｸM-PRO"/>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□十分な距離の確保</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□運動・スポーツの種類に関わらず、運動・スポーツをしていない間も含め、感染予防の観点から、周囲の人となるべく距離を空けること（介助者や誘導者の必要な場合を除く）</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□強度が高い運動・スポーツの場合は、呼気が激しくなるため、より一層距離を空けること</w:t>
                      </w:r>
                    </w:p>
                    <w:p w:rsidR="005B0220" w:rsidRDefault="005B0220" w:rsidP="005B0220">
                      <w:pPr>
                        <w:spacing w:line="240" w:lineRule="exact"/>
                        <w:ind w:left="480" w:hangingChars="200" w:hanging="48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□位置取り：走る・歩く運動・スポーツにおいては、前の人の呼気の影響を避けるため、可能であれば前後一直線に並ぶのではなく、並走する、あるいは斜め後方に位置取ること</w:t>
                      </w: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□タオル・飲用水の共用はしないこと</w:t>
                      </w: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Default="005B0220" w:rsidP="005B0220">
                      <w:pPr>
                        <w:spacing w:line="240" w:lineRule="exact"/>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220" w:rsidRPr="004D08D8" w:rsidRDefault="005B0220" w:rsidP="005B0220">
                      <w:pPr>
                        <w:spacing w:line="240" w:lineRule="exact"/>
                        <w:ind w:left="240" w:hangingChars="100" w:hanging="240"/>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-499110</wp:posOffset>
                </wp:positionH>
                <wp:positionV relativeFrom="paragraph">
                  <wp:posOffset>7520495</wp:posOffset>
                </wp:positionV>
                <wp:extent cx="6553200" cy="1134183"/>
                <wp:effectExtent l="0" t="0" r="19050" b="27940"/>
                <wp:wrapNone/>
                <wp:docPr id="12" name="正方形/長方形 12"/>
                <wp:cNvGraphicFramePr/>
                <a:graphic xmlns:a="http://schemas.openxmlformats.org/drawingml/2006/main">
                  <a:graphicData uri="http://schemas.microsoft.com/office/word/2010/wordprocessingShape">
                    <wps:wsp>
                      <wps:cNvSpPr/>
                      <wps:spPr>
                        <a:xfrm>
                          <a:off x="0" y="0"/>
                          <a:ext cx="6553200" cy="1134183"/>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4B4588">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特定非営利活動法人たかはまスポーツクラブ</w:t>
                            </w:r>
                          </w:p>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TEL：０５６６－５２－３４１５（時間：午前9時～午後5時）</w:t>
                            </w:r>
                          </w:p>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高浜市こども未来部文化スポーツグループ（いきいき広場３階）</w:t>
                            </w:r>
                          </w:p>
                          <w:p w:rsidR="005B0220" w:rsidRPr="004B4588"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TEL：０５６６－５２－１１１１（開庁時間：午前８時３０分～午後５時１５分【土日祝休み】）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2" o:spid="_x0000_s1030" style="position:absolute;margin-left:-39.3pt;margin-top:592.15pt;width:516pt;height:89.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" filled="f" strokecolor="#1f3763 [1604]" strokeweight="1.5pt">
                <v:stroke dashstyle="dash"/>
                <v:textbox>
                  <w:txbxContent>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4B4588">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特定非営利活動法人たかはまスポーツクラブ</w:t>
                      </w:r>
                    </w:p>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TEL：０５６６－５２－３４１５（時間：午前9時～午後5時）</w:t>
                      </w:r>
                    </w:p>
                    <w:p w:rsidR="005B0220"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高浜市こども未来部文化スポーツグループ（いきいき広場３階）</w:t>
                      </w:r>
                    </w:p>
                    <w:p w:rsidR="005B0220" w:rsidRPr="004B4588" w:rsidRDefault="005B0220" w:rsidP="005B0220">
                      <w:pPr>
                        <w:jc w:val="left"/>
                        <w:rPr>
                          <w:rFonts w:ascii="HG丸ｺﾞｼｯｸM-PRO" w:eastAsia="HG丸ｺﾞｼｯｸM-PRO" w:hAnsi="HG丸ｺﾞｼｯｸM-PRO"/>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Fonts w:ascii="HG丸ｺﾞｼｯｸM-PRO" w:eastAsia="HG丸ｺﾞｼｯｸM-PRO" w:hAnsi="HG丸ｺﾞｼｯｸM-PRO" w:hint="eastAsia"/>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TEL：０５６６－５２－１１１１（開庁時間：午前８時３０分～午後５時１５分【土日祝休み】）</w:t>
                      </w:r>
                    </w:p>
                  </w:txbxContent>
                </v:textbox>
              </v:rect>
            </w:pict>
          </mc:Fallback>
        </mc:AlternateContent>
      </w:r>
    </w:p>
    <w:sectPr w:rsidR="00790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2F1" w:rsidRDefault="009B12F1" w:rsidP="00943448">
      <w:r>
        <w:separator/>
      </w:r>
    </w:p>
  </w:endnote>
  <w:endnote w:type="continuationSeparator" w:id="0">
    <w:p w:rsidR="009B12F1" w:rsidRDefault="009B12F1" w:rsidP="009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2F1" w:rsidRDefault="009B12F1" w:rsidP="00943448">
      <w:r>
        <w:separator/>
      </w:r>
    </w:p>
  </w:footnote>
  <w:footnote w:type="continuationSeparator" w:id="0">
    <w:p w:rsidR="009B12F1" w:rsidRDefault="009B12F1" w:rsidP="0094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C7C19"/>
    <w:multiLevelType w:val="hybridMultilevel"/>
    <w:tmpl w:val="D20A4DA2"/>
    <w:lvl w:ilvl="0" w:tplc="5ED47D1C">
      <w:start w:val="1"/>
      <w:numFmt w:val="decimalFullWidth"/>
      <w:lvlText w:val="%1．"/>
      <w:lvlJc w:val="left"/>
      <w:pPr>
        <w:ind w:left="420" w:hanging="420"/>
      </w:pPr>
      <w:rPr>
        <w:rFonts w:hint="default"/>
      </w:rPr>
    </w:lvl>
    <w:lvl w:ilvl="1" w:tplc="D6C4D2B2">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B26F4"/>
    <w:multiLevelType w:val="hybridMultilevel"/>
    <w:tmpl w:val="E6167EE8"/>
    <w:lvl w:ilvl="0" w:tplc="17289E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99"/>
    <w:rsid w:val="00025D3D"/>
    <w:rsid w:val="000A5D9A"/>
    <w:rsid w:val="001335E6"/>
    <w:rsid w:val="00172A50"/>
    <w:rsid w:val="001A2C47"/>
    <w:rsid w:val="001C24C5"/>
    <w:rsid w:val="00282860"/>
    <w:rsid w:val="002D410F"/>
    <w:rsid w:val="002F3456"/>
    <w:rsid w:val="00304202"/>
    <w:rsid w:val="00310CA0"/>
    <w:rsid w:val="003D7B68"/>
    <w:rsid w:val="004B4588"/>
    <w:rsid w:val="004D08D8"/>
    <w:rsid w:val="004E1E34"/>
    <w:rsid w:val="0051482D"/>
    <w:rsid w:val="00557DD2"/>
    <w:rsid w:val="005B0220"/>
    <w:rsid w:val="006149FB"/>
    <w:rsid w:val="006465B3"/>
    <w:rsid w:val="007020AF"/>
    <w:rsid w:val="00757177"/>
    <w:rsid w:val="007902B7"/>
    <w:rsid w:val="00793D3C"/>
    <w:rsid w:val="007B6482"/>
    <w:rsid w:val="007C0E2F"/>
    <w:rsid w:val="007E5C37"/>
    <w:rsid w:val="0085650E"/>
    <w:rsid w:val="00943448"/>
    <w:rsid w:val="00987CBF"/>
    <w:rsid w:val="009B12F1"/>
    <w:rsid w:val="00AA6FE8"/>
    <w:rsid w:val="00AE1799"/>
    <w:rsid w:val="00BE0F34"/>
    <w:rsid w:val="00C600BF"/>
    <w:rsid w:val="00D57E2A"/>
    <w:rsid w:val="00DE3EDC"/>
    <w:rsid w:val="00E46399"/>
    <w:rsid w:val="00EA4F67"/>
    <w:rsid w:val="00EA71A1"/>
    <w:rsid w:val="00FC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F2649A"/>
  <w15:chartTrackingRefBased/>
  <w15:docId w15:val="{C14408E2-A467-4ABD-9C21-2175237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799"/>
  </w:style>
  <w:style w:type="character" w:customStyle="1" w:styleId="a4">
    <w:name w:val="日付 (文字)"/>
    <w:basedOn w:val="a0"/>
    <w:link w:val="a3"/>
    <w:uiPriority w:val="99"/>
    <w:semiHidden/>
    <w:rsid w:val="00AE1799"/>
  </w:style>
  <w:style w:type="paragraph" w:styleId="a5">
    <w:name w:val="List Paragraph"/>
    <w:basedOn w:val="a"/>
    <w:uiPriority w:val="34"/>
    <w:qFormat/>
    <w:rsid w:val="00AE1799"/>
    <w:pPr>
      <w:ind w:leftChars="400" w:left="840"/>
    </w:pPr>
  </w:style>
  <w:style w:type="paragraph" w:styleId="a6">
    <w:name w:val="Balloon Text"/>
    <w:basedOn w:val="a"/>
    <w:link w:val="a7"/>
    <w:uiPriority w:val="99"/>
    <w:semiHidden/>
    <w:unhideWhenUsed/>
    <w:rsid w:val="004E1E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1E34"/>
    <w:rPr>
      <w:rFonts w:asciiTheme="majorHAnsi" w:eastAsiaTheme="majorEastAsia" w:hAnsiTheme="majorHAnsi" w:cstheme="majorBidi"/>
      <w:sz w:val="18"/>
      <w:szCs w:val="18"/>
    </w:rPr>
  </w:style>
  <w:style w:type="paragraph" w:styleId="a8">
    <w:name w:val="header"/>
    <w:basedOn w:val="a"/>
    <w:link w:val="a9"/>
    <w:uiPriority w:val="99"/>
    <w:unhideWhenUsed/>
    <w:rsid w:val="00943448"/>
    <w:pPr>
      <w:tabs>
        <w:tab w:val="center" w:pos="4252"/>
        <w:tab w:val="right" w:pos="8504"/>
      </w:tabs>
      <w:snapToGrid w:val="0"/>
    </w:pPr>
  </w:style>
  <w:style w:type="character" w:customStyle="1" w:styleId="a9">
    <w:name w:val="ヘッダー (文字)"/>
    <w:basedOn w:val="a0"/>
    <w:link w:val="a8"/>
    <w:uiPriority w:val="99"/>
    <w:rsid w:val="00943448"/>
  </w:style>
  <w:style w:type="paragraph" w:styleId="aa">
    <w:name w:val="footer"/>
    <w:basedOn w:val="a"/>
    <w:link w:val="ab"/>
    <w:uiPriority w:val="99"/>
    <w:unhideWhenUsed/>
    <w:rsid w:val="00943448"/>
    <w:pPr>
      <w:tabs>
        <w:tab w:val="center" w:pos="4252"/>
        <w:tab w:val="right" w:pos="8504"/>
      </w:tabs>
      <w:snapToGrid w:val="0"/>
    </w:pPr>
  </w:style>
  <w:style w:type="character" w:customStyle="1" w:styleId="ab">
    <w:name w:val="フッター (文字)"/>
    <w:basedOn w:val="a0"/>
    <w:link w:val="aa"/>
    <w:uiPriority w:val="99"/>
    <w:rsid w:val="0094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優弥</dc:creator>
  <cp:keywords/>
  <dc:description/>
  <cp:lastModifiedBy>岩月　優弥</cp:lastModifiedBy>
  <cp:revision>4</cp:revision>
  <cp:lastPrinted>2020-06-15T01:07:00Z</cp:lastPrinted>
  <dcterms:created xsi:type="dcterms:W3CDTF">2020-06-15T01:07:00Z</dcterms:created>
  <dcterms:modified xsi:type="dcterms:W3CDTF">2020-06-17T01:48:00Z</dcterms:modified>
</cp:coreProperties>
</file>